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E34989">
        <w:rPr>
          <w:rFonts w:cs="Arial"/>
          <w:i w:val="0"/>
          <w:sz w:val="22"/>
          <w:szCs w:val="22"/>
        </w:rPr>
        <w:t>1</w:t>
      </w:r>
      <w:r w:rsidR="00FF0545">
        <w:rPr>
          <w:rFonts w:cs="Arial"/>
          <w:i w:val="0"/>
          <w:sz w:val="22"/>
          <w:szCs w:val="22"/>
        </w:rPr>
        <w:t>8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E34989" w:rsidRPr="00E34989" w:rsidRDefault="00A54218" w:rsidP="00E34989">
      <w:pPr>
        <w:pStyle w:val="Normalny1"/>
        <w:spacing w:after="240" w:line="240" w:lineRule="auto"/>
        <w:jc w:val="both"/>
        <w:rPr>
          <w:b/>
          <w:color w:val="365F91" w:themeColor="accent1" w:themeShade="BF"/>
        </w:rPr>
      </w:pPr>
      <w:r w:rsidRPr="00A11D40">
        <w:rPr>
          <w:color w:val="0F243E" w:themeColor="text2" w:themeShade="80"/>
        </w:rPr>
        <w:t>naszych zasobów (wiedza, doświadczenie, potencjał techniczny), niezbędnych do</w:t>
      </w:r>
      <w:r w:rsidR="002D2DA2">
        <w:rPr>
          <w:color w:val="0F243E" w:themeColor="text2" w:themeShade="80"/>
        </w:rPr>
        <w:t xml:space="preserve"> wykonania zadania pn.</w:t>
      </w:r>
      <w:r w:rsidR="00571B07">
        <w:rPr>
          <w:color w:val="0F243E" w:themeColor="text2" w:themeShade="80"/>
        </w:rPr>
        <w:t>:</w:t>
      </w:r>
      <w:r w:rsidR="00E34989">
        <w:rPr>
          <w:b/>
          <w:bCs/>
          <w:color w:val="0070C0"/>
        </w:rPr>
        <w:t xml:space="preserve"> </w:t>
      </w:r>
      <w:r w:rsidR="00E34989" w:rsidRPr="00E34989">
        <w:rPr>
          <w:b/>
          <w:color w:val="365F91" w:themeColor="accent1" w:themeShade="BF"/>
        </w:rPr>
        <w:t xml:space="preserve">„Ocena stanu populacji groszku wielkoprzylistkowego </w:t>
      </w:r>
      <w:r w:rsidR="00E34989" w:rsidRPr="00E34989">
        <w:rPr>
          <w:b/>
          <w:i/>
          <w:color w:val="365F91" w:themeColor="accent1" w:themeShade="BF"/>
        </w:rPr>
        <w:t>Lathyrus pisiformis</w:t>
      </w:r>
      <w:r w:rsidR="00E34989" w:rsidRPr="00E34989">
        <w:rPr>
          <w:b/>
          <w:color w:val="365F91" w:themeColor="accent1" w:themeShade="BF"/>
        </w:rPr>
        <w:t xml:space="preserve"> na stanowisku w rezerwacie oraz przy rezerwacie przyrody Opalenie”.</w:t>
      </w:r>
    </w:p>
    <w:p w:rsidR="005D3A4C" w:rsidRPr="00883857" w:rsidRDefault="005D3A4C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2021-02-12T13:17:00Z</dcterms:created>
  <dcterms:modified xsi:type="dcterms:W3CDTF">2022-04-25T17:15:00Z</dcterms:modified>
</cp:coreProperties>
</file>